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B0" w:rsidRPr="003B74B0" w:rsidRDefault="003B74B0" w:rsidP="003B74B0">
      <w:pPr>
        <w:pStyle w:val="Nadpis3"/>
      </w:pPr>
      <w:r w:rsidRPr="003B74B0">
        <w:rPr>
          <w:rFonts w:ascii="Calibri" w:hAnsi="Calibri" w:cs="Calibri"/>
          <w:color w:val="000000"/>
        </w:rPr>
        <w:t>26265</w:t>
      </w:r>
      <w:r>
        <w:rPr>
          <w:rFonts w:ascii="Calibri" w:hAnsi="Calibri" w:cs="Calibri"/>
          <w:color w:val="000000"/>
        </w:rPr>
        <w:t xml:space="preserve"> - </w:t>
      </w:r>
      <w:hyperlink r:id="rId5" w:history="1">
        <w:r w:rsidRPr="003B74B0">
          <w:rPr>
            <w:color w:val="0000FF"/>
            <w:u w:val="single"/>
          </w:rPr>
          <w:t>ES RECUPERO EXTREME 7x 50 g prášek, bez příchuti</w:t>
        </w:r>
      </w:hyperlink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Extrémně účinný a komplexní produkt pro sportovce s BCAA, L-alanin-L-</w:t>
      </w:r>
      <w:proofErr w:type="spellStart"/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Glutamin</w:t>
      </w:r>
      <w:proofErr w:type="spellEnd"/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(ALAGLN), SENSORIL®, GLUTAMINEM, VITAMÍNY A ELEKTROLYTY. RECUPERO EXTREME®  je jedničkou ve své kategorii a je určen pro urychlení regenerace a </w:t>
      </w:r>
      <w:proofErr w:type="spellStart"/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zkracení</w:t>
      </w:r>
      <w:proofErr w:type="spellEnd"/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doby zotavení po náročném fyzickém výkonu. Pomáhá tělu rychle obnovit buněčné živiny a energii.                                                                     </w: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RECUPERO EXTREME® obsahuje:</w:t>
      </w:r>
    </w:p>
    <w:p w:rsidR="003B74B0" w:rsidRPr="003B74B0" w:rsidRDefault="003B74B0" w:rsidP="003B7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Vysoké dávky BCAA</w:t>
      </w:r>
    </w:p>
    <w:p w:rsidR="003B74B0" w:rsidRPr="003B74B0" w:rsidRDefault="003B74B0" w:rsidP="003B7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L-alanin-L-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AlaGln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) je moderní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dipeptid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>, který podporuje hydrataci a regeneraci. Také má pozitivní vliv na výkon, zejména v horkém počasí.</w:t>
      </w:r>
    </w:p>
    <w:p w:rsidR="003B74B0" w:rsidRPr="003B74B0" w:rsidRDefault="003B74B0" w:rsidP="003B7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Sensoril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® extrahovaný z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adaptogenní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rostliny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vitánie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spavé (indický ženšen), vhodný proti fyzické a psychické únavě, který také napomáhá k psychické i fyzické relaxaci.</w:t>
      </w:r>
    </w:p>
    <w:p w:rsidR="003B74B0" w:rsidRPr="003B74B0" w:rsidRDefault="003B74B0" w:rsidP="003B7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(ochrana proti přetrénování)</w:t>
      </w:r>
    </w:p>
    <w:p w:rsidR="003B74B0" w:rsidRPr="003B74B0" w:rsidRDefault="003B74B0" w:rsidP="003B7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Vitamíny skupiny B (B1, B6, B12) a elektrolyty (Na, Ca, Mg, K) díky kterým přispívá ke snížení únavy i vyčerpání a napomáhá správné funkci svalů, podporuje normální energetický metabolismus.</w: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Tento výrobek neobsahuje lepek, proto je vhodný i pro lidi trpící </w:t>
      </w:r>
      <w:proofErr w:type="spellStart"/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3B74B0" w:rsidRPr="003B74B0" w:rsidRDefault="003B74B0" w:rsidP="003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3B74B0" w:rsidRPr="003B74B0" w:rsidRDefault="003B74B0" w:rsidP="003B7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všechny druhy sportů</w:t>
      </w:r>
    </w:p>
    <w:p w:rsidR="003B74B0" w:rsidRPr="003B74B0" w:rsidRDefault="003B74B0" w:rsidP="003B7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sportovce, kteří absolvovali velmi intenzivní trénink nebo závod a potřebují efektivně zregenerovat</w:t>
      </w:r>
    </w:p>
    <w:p w:rsidR="003B74B0" w:rsidRPr="003B74B0" w:rsidRDefault="003B74B0" w:rsidP="003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15-30 minut po výkonu rozpusťte 1 sáček v 250 ml - 300 ml vody.</w: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762250" cy="476250"/>
            <wp:effectExtent l="0" t="0" r="0" b="0"/>
            <wp:docPr id="1" name="Obrázek 1" descr="recupero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upero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B0" w:rsidRPr="003B74B0" w:rsidRDefault="003B74B0" w:rsidP="003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</w:p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20"/>
          <w:szCs w:val="20"/>
          <w:lang w:eastAsia="cs-CZ"/>
        </w:rPr>
        <w:t>Dextróza, sacharóza, maltodextrin DE6, L-leucin, regulátor kyselosti- kyselina citronová, L-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>, L-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isoleucin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, L-valin, aroma- citrus, citran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tridraselný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dibazický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citrát hořečnatý, uhličitan vápenatý, hydrogenuhličitan sodný, L-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alanyl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>-L-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glutamin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(ALAGLN), barvivo: bezinkový prášek,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kurkumin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, kyselina askorbová- vitamin C,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Sensoril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® (standardizovaný extrakt z kořene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Withania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somnifera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L.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Dunal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> [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indycký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ženšen] podpořený maltodextrinem s 8 %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withanolidů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), kyanokobalamin (vitamin B12), pyridoxin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(vitamin B6),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thiamin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eastAsia="cs-CZ"/>
        </w:rPr>
        <w:t>hydrochlorid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eastAsia="cs-CZ"/>
        </w:rPr>
        <w:t xml:space="preserve"> (vitamin B1).</w:t>
      </w:r>
    </w:p>
    <w:p w:rsidR="003B74B0" w:rsidRPr="003B74B0" w:rsidRDefault="003B74B0" w:rsidP="003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62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012"/>
        <w:gridCol w:w="1102"/>
        <w:gridCol w:w="1880"/>
      </w:tblGrid>
      <w:tr w:rsidR="003B74B0" w:rsidRPr="003B74B0" w:rsidTr="003B74B0">
        <w:trPr>
          <w:trHeight w:val="180"/>
          <w:tblCellSpacing w:w="7" w:type="dxa"/>
        </w:trPr>
        <w:tc>
          <w:tcPr>
            <w:tcW w:w="6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NUTRIČNÍ HODNOTY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 100</w:t>
            </w:r>
            <w:proofErr w:type="gramEnd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1 sáčku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%RHP v dávce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6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 Energetické hodnoty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Kcal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kJ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Průměrné hodnoty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Tuky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36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Sacharidy</w:t>
            </w: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B7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 toho cukry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 g</w:t>
            </w: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 g</w:t>
            </w: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Vláknina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0.8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0.4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Bílkoviny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Sůl (Nax2.5)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Kyselina askorbová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Thiamin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0.56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0.28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Pyridoxin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0.7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0.35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Kyanokobalamin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1.24 </w:t>
            </w:r>
            <w:proofErr w:type="spellStart"/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0.62 </w:t>
            </w:r>
            <w:proofErr w:type="spellStart"/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mcg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Hořčík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188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Draslík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Vápník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38%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L-Leucin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Isoleucin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L-Valin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Glutamin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2.5 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1250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L-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Alanil</w:t>
            </w:r>
            <w:proofErr w:type="spellEnd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-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Glutamin</w:t>
            </w:r>
            <w:proofErr w:type="spellEnd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AlaGln</w:t>
            </w:r>
            <w:proofErr w:type="spellEnd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3B74B0" w:rsidRPr="003B74B0" w:rsidTr="003B74B0">
        <w:trPr>
          <w:trHeight w:val="180"/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proofErr w:type="spellStart"/>
            <w:r w:rsidRPr="003B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Sensoril</w:t>
            </w:r>
            <w:proofErr w:type="spellEnd"/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®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mg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mg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B0" w:rsidRPr="003B74B0" w:rsidRDefault="003B74B0" w:rsidP="003B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74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</w:tbl>
    <w:p w:rsidR="003B74B0" w:rsidRPr="003B74B0" w:rsidRDefault="003B74B0" w:rsidP="003B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sz w:val="16"/>
          <w:szCs w:val="16"/>
          <w:lang w:eastAsia="cs-CZ"/>
        </w:rPr>
        <w:t xml:space="preserve">* RHP: Referenční hodnota příjmu u průměrné dospělé osoby (8400 </w:t>
      </w:r>
      <w:proofErr w:type="spellStart"/>
      <w:r w:rsidRPr="003B74B0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3B74B0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3B74B0" w:rsidRPr="003B74B0" w:rsidRDefault="003B74B0" w:rsidP="003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3B74B0" w:rsidRPr="003B74B0" w:rsidRDefault="003B74B0" w:rsidP="003B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4B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UPOZORNĚNÍ:</w:t>
      </w:r>
      <w:r w:rsidRPr="003B74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Potravina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určená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pro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zvláštní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výživu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S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cukry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Vhodné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pro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sportovce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Výrobek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nenahrazuje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pestrou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stravu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Nepřekračujte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doporučené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denní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dávkování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Nepoužívejte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v 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průběhu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těhotenství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a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kojení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ani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dlouhodobě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bez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doporučení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lékaře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Výrobek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není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vhodný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pro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děti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Skladujte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na</w:t>
      </w:r>
      <w:proofErr w:type="spellEnd"/>
      <w:proofErr w:type="gram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suchém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a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chladném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místě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Výrobce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neručí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za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případné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škody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vzniklé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nevhodným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použitím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nebo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skladováním</w:t>
      </w:r>
      <w:proofErr w:type="spellEnd"/>
      <w:r w:rsidRPr="003B74B0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:rsidR="003B74B0" w:rsidRPr="003B74B0" w:rsidRDefault="003B74B0" w:rsidP="003B74B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A27179" w:rsidRDefault="00A27179"/>
    <w:sectPr w:rsidR="00A2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18E"/>
    <w:multiLevelType w:val="multilevel"/>
    <w:tmpl w:val="061CD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F55B6"/>
    <w:multiLevelType w:val="multilevel"/>
    <w:tmpl w:val="B7D05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B0"/>
    <w:rsid w:val="003B74B0"/>
    <w:rsid w:val="00A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F6D5-892E-454B-9045-3BFB29D1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B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74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74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kckcyklosport.cz/es-recupero-extreme-7x-50-g-prasek-bez-prichuti-d55164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E667B-693B-42D3-AD0E-73A81358152C}"/>
</file>

<file path=customXml/itemProps2.xml><?xml version="1.0" encoding="utf-8"?>
<ds:datastoreItem xmlns:ds="http://schemas.openxmlformats.org/officeDocument/2006/customXml" ds:itemID="{CABA19C6-C92E-489C-B28C-CCD253D204DC}"/>
</file>

<file path=customXml/itemProps3.xml><?xml version="1.0" encoding="utf-8"?>
<ds:datastoreItem xmlns:ds="http://schemas.openxmlformats.org/officeDocument/2006/customXml" ds:itemID="{4103FCFD-8D36-441E-A585-9D057CE60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2020-04-23T16:15:00Z</dcterms:created>
  <dcterms:modified xsi:type="dcterms:W3CDTF">2020-04-23T16:16:00Z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